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B0428" w:rsidRPr="00EB0428" w:rsidTr="00EB0428">
        <w:trPr>
          <w:tblCellSpacing w:w="0" w:type="dxa"/>
        </w:trPr>
        <w:tc>
          <w:tcPr>
            <w:tcW w:w="0" w:type="auto"/>
            <w:noWrap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0428" w:rsidRPr="00EB0428" w:rsidRDefault="00EB0428" w:rsidP="00EB042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424"/>
      </w:tblGrid>
      <w:tr w:rsidR="00EB0428" w:rsidRPr="00EB0428" w:rsidTr="00EB0428">
        <w:trPr>
          <w:tblCellSpacing w:w="0" w:type="dxa"/>
          <w:jc w:val="center"/>
        </w:trPr>
        <w:tc>
          <w:tcPr>
            <w:tcW w:w="0" w:type="auto"/>
            <w:noWrap/>
            <w:hideMark/>
          </w:tcPr>
          <w:p w:rsidR="00EB0428" w:rsidRPr="00EB0428" w:rsidRDefault="00EB0428" w:rsidP="00EB0428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2011-2012 legislative session</w:t>
            </w:r>
          </w:p>
        </w:tc>
      </w:tr>
      <w:tr w:rsidR="00EB0428" w:rsidRPr="00EB0428" w:rsidTr="00EB042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B0428" w:rsidRPr="00EB0428" w:rsidRDefault="00EB0428" w:rsidP="00EB042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EB042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Legislative bills and resolutions</w:t>
            </w:r>
          </w:p>
        </w:tc>
      </w:tr>
      <w:tr w:rsidR="00EB0428" w:rsidRPr="00EB0428" w:rsidTr="00EB042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anchor="search" w:history="1">
              <w:r w:rsidRPr="00EB04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(search for another legislative bill or resolution at the bottom of this page)</w:t>
              </w:r>
            </w:hyperlink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B0428" w:rsidRPr="00EB0428" w:rsidRDefault="00EB0428" w:rsidP="00EB042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5"/>
      </w:tblGrid>
      <w:tr w:rsidR="00EB0428" w:rsidRPr="00EB0428" w:rsidTr="00EB0428">
        <w:trPr>
          <w:tblCellSpacing w:w="15" w:type="dxa"/>
          <w:jc w:val="center"/>
        </w:trPr>
        <w:tc>
          <w:tcPr>
            <w:tcW w:w="0" w:type="auto"/>
            <w:vAlign w:val="bottom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</w:rPr>
              <w:t xml:space="preserve">Senate Bill 438 </w:t>
            </w:r>
          </w:p>
        </w:tc>
      </w:tr>
      <w:tr w:rsidR="00EB0428" w:rsidRPr="00EB0428" w:rsidTr="00EB042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04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changes</w:t>
            </w:r>
            <w:proofErr w:type="gramEnd"/>
            <w:r w:rsidRPr="00EB04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to the local room tax and providing a penalty.</w:t>
            </w:r>
          </w:p>
        </w:tc>
      </w:tr>
      <w:tr w:rsidR="00EB0428" w:rsidRPr="00EB0428" w:rsidTr="00EB042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428" w:rsidRPr="00EB0428" w:rsidTr="00EB0428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4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0"/>
              <w:gridCol w:w="1882"/>
              <w:gridCol w:w="622"/>
              <w:gridCol w:w="1883"/>
              <w:gridCol w:w="623"/>
              <w:gridCol w:w="1883"/>
              <w:gridCol w:w="341"/>
            </w:tblGrid>
            <w:tr w:rsidR="00EB0428" w:rsidRPr="00EB0428">
              <w:trPr>
                <w:tblCellSpacing w:w="15" w:type="dxa"/>
                <w:jc w:val="center"/>
              </w:trPr>
              <w:tc>
                <w:tcPr>
                  <w:tcW w:w="200" w:type="pct"/>
                  <w:vAlign w:val="center"/>
                  <w:hideMark/>
                </w:tcPr>
                <w:p w:rsidR="00EB0428" w:rsidRPr="00EB0428" w:rsidRDefault="00EB0428" w:rsidP="00EB0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shd w:val="clear" w:color="auto" w:fill="000080"/>
                  <w:vAlign w:val="center"/>
                  <w:hideMark/>
                </w:tcPr>
                <w:p w:rsidR="00EB0428" w:rsidRPr="00EB0428" w:rsidRDefault="00EB0428" w:rsidP="00EB04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4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TEXT</w:t>
                  </w:r>
                  <w:r w:rsidRPr="00EB04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sponsors</w:t>
                  </w:r>
                  <w:r w:rsidRPr="00EB04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LRB analysis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EB0428" w:rsidRPr="00EB0428" w:rsidRDefault="00EB0428" w:rsidP="00EB0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shd w:val="clear" w:color="auto" w:fill="000080"/>
                  <w:vAlign w:val="center"/>
                  <w:hideMark/>
                </w:tcPr>
                <w:p w:rsidR="00EB0428" w:rsidRPr="00EB0428" w:rsidRDefault="00EB0428" w:rsidP="00EB04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4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STATUS</w:t>
                  </w:r>
                  <w:r w:rsidRPr="00EB04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committee actions and votes</w:t>
                  </w:r>
                  <w:r w:rsidRPr="00EB04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text of amendments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EB0428" w:rsidRPr="00EB0428" w:rsidRDefault="00EB0428" w:rsidP="00EB0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shd w:val="clear" w:color="auto" w:fill="000080"/>
                  <w:vAlign w:val="center"/>
                  <w:hideMark/>
                </w:tcPr>
                <w:p w:rsidR="00EB0428" w:rsidRPr="00EB0428" w:rsidRDefault="00EB0428" w:rsidP="00EB04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04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COST &amp; HOURS</w:t>
                  </w:r>
                  <w:r w:rsidRPr="00EB04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of lobbying efforts</w:t>
                  </w:r>
                  <w:r w:rsidRPr="00EB04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directed at this proposal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EB0428" w:rsidRPr="00EB0428" w:rsidRDefault="00EB0428" w:rsidP="00EB04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0428" w:rsidRPr="00EB0428" w:rsidRDefault="00EB0428" w:rsidP="00EB042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5"/>
        <w:gridCol w:w="693"/>
        <w:gridCol w:w="5617"/>
        <w:gridCol w:w="753"/>
        <w:gridCol w:w="766"/>
        <w:gridCol w:w="1016"/>
      </w:tblGrid>
      <w:tr w:rsidR="00EB0428" w:rsidRPr="00EB0428" w:rsidTr="00EB042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Organization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These organizations have reported lobbying on this proposal: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Place pointer on icon to display comments, </w:t>
            </w:r>
            <w:r w:rsidRPr="00EB0428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click icon to display prior comments</w:t>
            </w:r>
          </w:p>
        </w:tc>
      </w:tr>
      <w:tr w:rsidR="00EB0428" w:rsidRPr="00EB0428" w:rsidTr="00EB042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Profile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Interests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Date Notified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EB0428" w:rsidRPr="00EB0428" w:rsidTr="00EB042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1" name="Picture 1" descr="Click for City of Madison Text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ck for City of Madison Text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2" name="Picture 2" descr="Click for City of Madison Text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lick for City of Madison Text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>City of Madison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0"/>
                <w:szCs w:val="20"/>
              </w:rPr>
              <w:t>2/16/2012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0500" cy="182880"/>
                  <wp:effectExtent l="0" t="0" r="0" b="0"/>
                  <wp:docPr id="3" name="Picture 3" descr="Against : 2/16/201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 : 2/16/201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</w:tr>
      <w:tr w:rsidR="00EB0428" w:rsidRPr="00EB0428" w:rsidTr="00EB042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4" name="Picture 4" descr="Click for City of Milwaukee Text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lick for City of Milwaukee Text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5" name="Picture 5" descr="Click for City of Milwaukee Text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ick for City of Milwaukee Tex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>City of Milwaukee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0"/>
                <w:szCs w:val="20"/>
              </w:rPr>
              <w:t>2/8/2012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312420" cy="190500"/>
                  <wp:effectExtent l="0" t="0" r="0" b="0"/>
                  <wp:docPr id="6" name="Picture 6" descr="position undecided/has reservation : 2/8/201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osition undecided/has reservation : 2/8/201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</w:tr>
      <w:tr w:rsidR="00EB0428" w:rsidRPr="00EB0428" w:rsidTr="00EB042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7" name="Picture 7" descr="Click for Dane County Cities &amp; Villages Association Text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lick for Dane County Cities &amp; Villages Association Text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8" name="Picture 8" descr="Click for Dane County Cities &amp; Villages Association Tex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lick for Dane County Cities &amp; Villages Association Tex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>Dane County Cities &amp; Villages Association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0"/>
                <w:szCs w:val="20"/>
              </w:rPr>
              <w:t>2/21/2012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0500" cy="182880"/>
                  <wp:effectExtent l="0" t="0" r="0" b="0"/>
                  <wp:docPr id="9" name="Picture 9" descr="Against : 2/21/2012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gainst : 2/21/2012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</w:tr>
      <w:tr w:rsidR="00EB0428" w:rsidRPr="00EB0428" w:rsidTr="00EB042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10" name="Picture 10" descr="Click for League of Wisconsin Municipalities Tex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lick for League of Wisconsin Municipalities Tex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11" name="Picture 11" descr="Click for League of Wisconsin Municipalities Text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lick for League of Wisconsin Municipalities Text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>League of Wisconsin Municipalities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0"/>
                <w:szCs w:val="20"/>
              </w:rPr>
              <w:t>2/10/2012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0500" cy="182880"/>
                  <wp:effectExtent l="0" t="0" r="0" b="0"/>
                  <wp:docPr id="12" name="Picture 12" descr="Against : 2/10/201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gainst : 2/10/201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</w:tr>
      <w:tr w:rsidR="00EB0428" w:rsidRPr="00EB0428" w:rsidTr="00EB042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13" name="Picture 13" descr="Click for Wisconsin Association of Convention &amp; Visitors Bureaus Tex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lick for Wisconsin Association of Convention &amp; Visitors Bureaus Tex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14" name="Picture 14" descr="Click for Wisconsin Association of Convention &amp; Visitors Bureaus Text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lick for Wisconsin Association of Convention &amp; Visitors Bureaus Text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>Wisconsin Association of Convention &amp; Visitors Bureaus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0"/>
                <w:szCs w:val="20"/>
              </w:rPr>
              <w:t>2/8/2012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0500" cy="190500"/>
                  <wp:effectExtent l="19050" t="0" r="0" b="0"/>
                  <wp:docPr id="15" name="Picture 15" descr="For : 2/8/2012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r : 2/8/2012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</w:tr>
      <w:tr w:rsidR="00EB0428" w:rsidRPr="00EB0428" w:rsidTr="00EB042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16" name="Picture 16" descr="Click for Wisconsin Hotel and Lodging Association Text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lick for Wisconsin Hotel and Lodging Association Text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17" name="Picture 17" descr="Click for Wisconsin Hotel and Lodging Association Text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lick for Wisconsin Hotel and Lodging Association Text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>Wisconsin Hotel and Lodging Association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0"/>
                <w:szCs w:val="20"/>
              </w:rPr>
              <w:t>2/16/2012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0500" cy="190500"/>
                  <wp:effectExtent l="19050" t="0" r="0" b="0"/>
                  <wp:docPr id="18" name="Picture 18" descr="For : 2/16/2012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or : 2/16/2012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</w:tr>
      <w:tr w:rsidR="00EB0428" w:rsidRPr="00EB0428" w:rsidTr="00EB042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19" name="Picture 19" descr="Click for Wisconsin Petroleum Marketers &amp; Convenience Store Association Text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lick for Wisconsin Petroleum Marketers &amp; Convenience Store Association Text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20" name="Picture 20" descr="Click for Wisconsin Petroleum Marketers &amp; Convenience Store Association Text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lick for Wisconsin Petroleum Marketers &amp; Convenience Store Association Text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>Wisconsin Petroleum Marketers &amp; Convenience Store Association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0"/>
                <w:szCs w:val="20"/>
              </w:rPr>
              <w:t>3/6/2012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0500" cy="190500"/>
                  <wp:effectExtent l="19050" t="0" r="0" b="0"/>
                  <wp:docPr id="21" name="Picture 21" descr="For : 3/6/2012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or : 3/6/2012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</w:tr>
      <w:tr w:rsidR="00EB0428" w:rsidRPr="00EB0428" w:rsidTr="00EB042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22" name="Picture 22" descr="Click for Wisconsin Realtors Association Text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lick for Wisconsin Realtors Association Text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23" name="Picture 23" descr="Click for Wisconsin Realtors Association Text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lick for Wisconsin Realtors Association Text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>Wisconsin Realtors Association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0"/>
                <w:szCs w:val="20"/>
              </w:rPr>
              <w:t>3/2/2012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312420" cy="190500"/>
                  <wp:effectExtent l="0" t="0" r="0" b="0"/>
                  <wp:docPr id="24" name="Picture 24" descr="position undecided/has reservation : 3/2/2012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osition undecided/has reservation : 3/2/2012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428" w:rsidRPr="00EB0428" w:rsidRDefault="00EB0428" w:rsidP="00EB0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</w:tr>
    </w:tbl>
    <w:p w:rsidR="001206E8" w:rsidRDefault="00EB0428">
      <w:r w:rsidRPr="00EB0428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1206E8" w:rsidSect="00120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0428"/>
    <w:rsid w:val="001206E8"/>
    <w:rsid w:val="00EB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E8"/>
  </w:style>
  <w:style w:type="paragraph" w:styleId="Heading2">
    <w:name w:val="heading 2"/>
    <w:basedOn w:val="Normal"/>
    <w:link w:val="Heading2Char"/>
    <w:uiPriority w:val="9"/>
    <w:qFormat/>
    <w:rsid w:val="00EB0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EB04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04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EB042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B042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0428"/>
    <w:rPr>
      <w:color w:val="0000FF"/>
      <w:u w:val="single"/>
    </w:rPr>
  </w:style>
  <w:style w:type="character" w:customStyle="1" w:styleId="whitetext">
    <w:name w:val="whitetext"/>
    <w:basedOn w:val="DefaultParagraphFont"/>
    <w:rsid w:val="00EB0428"/>
  </w:style>
  <w:style w:type="paragraph" w:styleId="NormalWeb">
    <w:name w:val="Normal (Web)"/>
    <w:basedOn w:val="Normal"/>
    <w:uiPriority w:val="99"/>
    <w:unhideWhenUsed/>
    <w:rsid w:val="00EB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7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thics.state.wi.us/scripts/currentSession/LegPropsComments.asp?PrinID=2769&amp;LPno=14679&amp;key=REGSB438" TargetMode="External"/><Relationship Id="rId18" Type="http://schemas.openxmlformats.org/officeDocument/2006/relationships/hyperlink" Target="http://ethics.state.wi.us/scripts/currentSession/OEL.asp?PrinID=2737" TargetMode="External"/><Relationship Id="rId26" Type="http://schemas.openxmlformats.org/officeDocument/2006/relationships/hyperlink" Target="http://ethics.state.wi.us/scripts/currentSession/BandRLobbied.asp?PrinID=27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thics.state.wi.us/scripts/currentSession/OEL.asp?PrinID=377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ethics.state.wi.us/scripts/currentSession/BandRLobbied.asp?PrinID=2746" TargetMode="External"/><Relationship Id="rId12" Type="http://schemas.openxmlformats.org/officeDocument/2006/relationships/hyperlink" Target="http://ethics.state.wi.us/scripts/currentSession/BandRLobbied.asp?PrinID=2769" TargetMode="External"/><Relationship Id="rId17" Type="http://schemas.openxmlformats.org/officeDocument/2006/relationships/hyperlink" Target="http://ethics.state.wi.us/scripts/currentSession/LegPropsComments.asp?PrinID=3644&amp;LPno=14679&amp;key=REGSB438" TargetMode="External"/><Relationship Id="rId25" Type="http://schemas.openxmlformats.org/officeDocument/2006/relationships/hyperlink" Target="http://ethics.state.wi.us/scripts/currentSession/OEL.asp?PrinID=2721" TargetMode="External"/><Relationship Id="rId33" Type="http://schemas.openxmlformats.org/officeDocument/2006/relationships/hyperlink" Target="http://ethics.state.wi.us/scripts/currentSession/LegPropsComments.asp?PrinID=2985&amp;LPno=14679&amp;key=REGSB4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thics.state.wi.us/scripts/currentSession/BandRLobbied.asp?PrinID=3644" TargetMode="External"/><Relationship Id="rId20" Type="http://schemas.openxmlformats.org/officeDocument/2006/relationships/hyperlink" Target="http://ethics.state.wi.us/scripts/currentSession/LegPropsComments.asp?PrinID=2737&amp;LPno=14679&amp;key=REGSB438" TargetMode="External"/><Relationship Id="rId29" Type="http://schemas.openxmlformats.org/officeDocument/2006/relationships/hyperlink" Target="http://ethics.state.wi.us/scripts/currentSession/BandRLobbied.asp?PrinID=2810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ethics.state.wi.us/scripts/currentSession/OEL.asp?PrinID=2769" TargetMode="External"/><Relationship Id="rId24" Type="http://schemas.openxmlformats.org/officeDocument/2006/relationships/image" Target="media/image5.gif"/><Relationship Id="rId32" Type="http://schemas.openxmlformats.org/officeDocument/2006/relationships/hyperlink" Target="http://ethics.state.wi.us/scripts/currentSession/BandRLobbied.asp?PrinID=2985" TargetMode="External"/><Relationship Id="rId5" Type="http://schemas.openxmlformats.org/officeDocument/2006/relationships/hyperlink" Target="http://ethics.state.wi.us/scripts/currentSession/OEL.asp?PrinID=2746" TargetMode="External"/><Relationship Id="rId15" Type="http://schemas.openxmlformats.org/officeDocument/2006/relationships/hyperlink" Target="http://ethics.state.wi.us/scripts/currentSession/OEL.asp?PrinID=3644" TargetMode="External"/><Relationship Id="rId23" Type="http://schemas.openxmlformats.org/officeDocument/2006/relationships/hyperlink" Target="http://ethics.state.wi.us/scripts/currentSession/LegPropsComments.asp?PrinID=3772&amp;LPno=14679&amp;key=REGSB438" TargetMode="External"/><Relationship Id="rId28" Type="http://schemas.openxmlformats.org/officeDocument/2006/relationships/hyperlink" Target="http://ethics.state.wi.us/scripts/currentSession/OEL.asp?PrinID=2810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://ethics.state.wi.us/scripts/currentSession/BandRLobbied.asp?PrinID=2737" TargetMode="External"/><Relationship Id="rId31" Type="http://schemas.openxmlformats.org/officeDocument/2006/relationships/hyperlink" Target="http://ethics.state.wi.us/scripts/currentSession/OEL.asp?PrinID=2985" TargetMode="External"/><Relationship Id="rId4" Type="http://schemas.openxmlformats.org/officeDocument/2006/relationships/hyperlink" Target="http://ethics.state.wi.us/scripts/currentSession/LegProps.asp?key=REGSB438" TargetMode="External"/><Relationship Id="rId9" Type="http://schemas.openxmlformats.org/officeDocument/2006/relationships/hyperlink" Target="http://ethics.state.wi.us/scripts/currentSession/LegPropsComments.asp?PrinID=2746&amp;LPno=14679&amp;key=REGSB438" TargetMode="External"/><Relationship Id="rId14" Type="http://schemas.openxmlformats.org/officeDocument/2006/relationships/image" Target="media/image4.gif"/><Relationship Id="rId22" Type="http://schemas.openxmlformats.org/officeDocument/2006/relationships/hyperlink" Target="http://ethics.state.wi.us/scripts/currentSession/BandRLobbied.asp?PrinID=3772" TargetMode="External"/><Relationship Id="rId27" Type="http://schemas.openxmlformats.org/officeDocument/2006/relationships/hyperlink" Target="http://ethics.state.wi.us/scripts/currentSession/LegPropsComments.asp?PrinID=2721&amp;LPno=14679&amp;key=REGSB438" TargetMode="External"/><Relationship Id="rId30" Type="http://schemas.openxmlformats.org/officeDocument/2006/relationships/hyperlink" Target="http://ethics.state.wi.us/scripts/currentSession/LegPropsComments.asp?PrinID=2810&amp;LPno=14679&amp;key=REGSB43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dickhead</dc:creator>
  <cp:lastModifiedBy>dickhead</cp:lastModifiedBy>
  <cp:revision>1</cp:revision>
  <dcterms:created xsi:type="dcterms:W3CDTF">2012-03-21T01:30:00Z</dcterms:created>
  <dcterms:modified xsi:type="dcterms:W3CDTF">2012-03-21T01:31:00Z</dcterms:modified>
</cp:coreProperties>
</file>